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DB" w:rsidRPr="00DC249E" w:rsidRDefault="00D623DB" w:rsidP="00CD7820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>РАЙОННА ИЗБИРАТЕЛНА КОМИСИЯ - СМОЛЯН</w:t>
      </w:r>
    </w:p>
    <w:p w:rsidR="00D623DB" w:rsidRPr="00DC249E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186AD3" w:rsidRPr="00DC249E" w:rsidRDefault="00186AD3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623DB" w:rsidRPr="00DC249E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DC249E">
        <w:rPr>
          <w:rFonts w:ascii="Times New Roman" w:hAnsi="Times New Roman" w:cs="Times New Roman"/>
          <w:b/>
          <w:sz w:val="44"/>
          <w:szCs w:val="44"/>
          <w:lang w:val="bg-BG"/>
        </w:rPr>
        <w:t xml:space="preserve">ПРОТОКОЛ </w:t>
      </w:r>
    </w:p>
    <w:p w:rsidR="00D623DB" w:rsidRPr="00DC249E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="00750E3A" w:rsidRPr="00DC249E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D623DB" w:rsidRPr="00DC249E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Смолян, </w:t>
      </w:r>
      <w:r w:rsidR="00750E3A" w:rsidRPr="00DC249E"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D59EA" w:rsidRPr="00DC249E">
        <w:rPr>
          <w:rFonts w:ascii="Times New Roman" w:hAnsi="Times New Roman" w:cs="Times New Roman"/>
          <w:b/>
          <w:sz w:val="28"/>
          <w:szCs w:val="28"/>
          <w:lang w:val="bg-BG"/>
        </w:rPr>
        <w:t>април</w:t>
      </w: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201</w:t>
      </w:r>
      <w:r w:rsidR="006D218B" w:rsidRPr="00DC249E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D623DB" w:rsidRPr="00DC249E" w:rsidRDefault="00D623DB" w:rsidP="00CD7820">
      <w:pPr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186AD3" w:rsidRPr="00DC249E" w:rsidRDefault="00186AD3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DC249E" w:rsidRDefault="00D623D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Днес </w:t>
      </w:r>
      <w:r w:rsidR="00750E3A" w:rsidRPr="00DC249E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FD59EA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април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201</w:t>
      </w:r>
      <w:r w:rsidR="006D218B" w:rsidRPr="00DC249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г., </w:t>
      </w:r>
      <w:r w:rsidR="002477E4" w:rsidRPr="00DC249E">
        <w:rPr>
          <w:rFonts w:ascii="Times New Roman" w:hAnsi="Times New Roman" w:cs="Times New Roman"/>
          <w:sz w:val="24"/>
          <w:szCs w:val="24"/>
          <w:lang w:val="bg-BG"/>
        </w:rPr>
        <w:t>17:</w:t>
      </w:r>
      <w:r w:rsidR="006D218B" w:rsidRPr="00DC249E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РИК – Смолян, в зала </w:t>
      </w:r>
      <w:r w:rsidR="005C1259" w:rsidRPr="00DC249E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, в сградата на Областна </w:t>
      </w:r>
      <w:r w:rsidR="00965321" w:rsidRPr="00DC249E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– Смолян. </w:t>
      </w:r>
    </w:p>
    <w:p w:rsidR="00186AD3" w:rsidRPr="00DC249E" w:rsidRDefault="00186AD3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DC249E" w:rsidRDefault="00D623D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>На заседанието присъстват 1</w:t>
      </w:r>
      <w:r w:rsidR="00965321" w:rsidRPr="00DC249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члена: </w:t>
      </w:r>
    </w:p>
    <w:p w:rsidR="00685B7F" w:rsidRPr="00DC249E" w:rsidRDefault="00685B7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434" w:type="dxa"/>
        <w:tblLayout w:type="fixed"/>
        <w:tblLook w:val="04A0" w:firstRow="1" w:lastRow="0" w:firstColumn="1" w:lastColumn="0" w:noHBand="0" w:noVBand="1"/>
      </w:tblPr>
      <w:tblGrid>
        <w:gridCol w:w="3539"/>
        <w:gridCol w:w="6895"/>
      </w:tblGrid>
      <w:tr w:rsidR="00685B7F" w:rsidRPr="00DC249E" w:rsidTr="00965321">
        <w:trPr>
          <w:cantSplit/>
          <w:trHeight w:val="226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6895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Симеон Атанасов Велинов</w:t>
            </w:r>
          </w:p>
        </w:tc>
      </w:tr>
      <w:tr w:rsidR="00685B7F" w:rsidRPr="00DC249E" w:rsidTr="00965321">
        <w:trPr>
          <w:cantSplit/>
          <w:trHeight w:val="451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  <w:tc>
          <w:tcPr>
            <w:tcW w:w="6895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Милков Гавазов</w:t>
            </w:r>
          </w:p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Зоя Емилова Бенкова</w:t>
            </w:r>
          </w:p>
        </w:tc>
      </w:tr>
      <w:tr w:rsidR="00685B7F" w:rsidRPr="00DC249E" w:rsidTr="00965321">
        <w:trPr>
          <w:cantSplit/>
          <w:trHeight w:val="226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6895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Милена Красимирова </w:t>
            </w:r>
            <w:proofErr w:type="spellStart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Бундева</w:t>
            </w:r>
            <w:proofErr w:type="spellEnd"/>
          </w:p>
        </w:tc>
      </w:tr>
      <w:tr w:rsidR="00685B7F" w:rsidRPr="00DC249E" w:rsidTr="00965321">
        <w:trPr>
          <w:cantSplit/>
          <w:trHeight w:val="236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6895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Тодоров Кисьов</w:t>
            </w:r>
          </w:p>
        </w:tc>
      </w:tr>
      <w:tr w:rsidR="00685B7F" w:rsidRPr="00DC249E" w:rsidTr="00965321">
        <w:trPr>
          <w:cantSplit/>
          <w:trHeight w:val="226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DC249E" w:rsidRDefault="00685B7F" w:rsidP="000F74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Малинка Минчева </w:t>
            </w:r>
            <w:proofErr w:type="spellStart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Кордова</w:t>
            </w:r>
            <w:proofErr w:type="spellEnd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85B7F" w:rsidRPr="00DC249E" w:rsidTr="00965321">
        <w:trPr>
          <w:cantSplit/>
          <w:trHeight w:val="359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Анастасия </w:t>
            </w:r>
            <w:proofErr w:type="spellStart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Манолева</w:t>
            </w:r>
            <w:proofErr w:type="spellEnd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Караманолева</w:t>
            </w:r>
            <w:proofErr w:type="spellEnd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Пенева</w:t>
            </w:r>
          </w:p>
        </w:tc>
      </w:tr>
      <w:tr w:rsidR="00685B7F" w:rsidRPr="00DC249E" w:rsidTr="00965321">
        <w:trPr>
          <w:cantSplit/>
          <w:trHeight w:val="226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Михайлов Райков</w:t>
            </w:r>
          </w:p>
        </w:tc>
      </w:tr>
      <w:tr w:rsidR="00685B7F" w:rsidRPr="00DC249E" w:rsidTr="00965321">
        <w:trPr>
          <w:cantSplit/>
          <w:trHeight w:val="1377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Георгиева Солакова</w:t>
            </w:r>
          </w:p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Стефка </w:t>
            </w:r>
            <w:proofErr w:type="spellStart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Дафова</w:t>
            </w:r>
            <w:proofErr w:type="spellEnd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Станкова</w:t>
            </w:r>
          </w:p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Шинка Андреева </w:t>
            </w:r>
            <w:proofErr w:type="spellStart"/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Щинкова</w:t>
            </w:r>
            <w:proofErr w:type="spellEnd"/>
          </w:p>
          <w:p w:rsidR="00750E3A" w:rsidRPr="00DC249E" w:rsidRDefault="00893467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София Ясенова Иванова</w:t>
            </w:r>
            <w:r w:rsidR="00750E3A"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685B7F" w:rsidRPr="00DC249E" w:rsidRDefault="00750E3A" w:rsidP="0075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Карамфилов Трендафилов</w:t>
            </w:r>
          </w:p>
        </w:tc>
      </w:tr>
      <w:tr w:rsidR="00685B7F" w:rsidRPr="00DC249E" w:rsidTr="00965321">
        <w:trPr>
          <w:cantSplit/>
          <w:trHeight w:val="226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5B7F" w:rsidRPr="00DC249E" w:rsidTr="00965321">
        <w:trPr>
          <w:cantSplit/>
          <w:trHeight w:val="226"/>
        </w:trPr>
        <w:tc>
          <w:tcPr>
            <w:tcW w:w="3539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DC249E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65321" w:rsidRPr="00DC249E" w:rsidRDefault="008D1A84" w:rsidP="0096532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На заседанието </w:t>
      </w:r>
      <w:r w:rsidR="00D623DB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отсъстват:  </w:t>
      </w:r>
      <w:r w:rsidR="00965321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Веселин Динков Грашев, </w:t>
      </w:r>
      <w:r w:rsidR="00965321" w:rsidRPr="00DC249E">
        <w:rPr>
          <w:rFonts w:ascii="Times New Roman" w:hAnsi="Times New Roman" w:cs="Times New Roman"/>
          <w:sz w:val="24"/>
          <w:szCs w:val="24"/>
          <w:lang w:val="bg-BG"/>
        </w:rPr>
        <w:t>Слави Якимов Чаушев</w:t>
      </w:r>
    </w:p>
    <w:p w:rsidR="006D218B" w:rsidRPr="00DC249E" w:rsidRDefault="006D218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65321" w:rsidRPr="00DC249E" w:rsidRDefault="00D623D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РИК – Смолян предложи следния дневен ред: </w:t>
      </w:r>
    </w:p>
    <w:p w:rsidR="005641E0" w:rsidRPr="00DC249E" w:rsidRDefault="005641E0" w:rsidP="005641E0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color w:val="333333"/>
          <w:sz w:val="24"/>
          <w:szCs w:val="24"/>
          <w:lang w:val="bg-BG"/>
        </w:rPr>
        <w:t>Разпределение на членовете на РИК - Смолян по общини.</w:t>
      </w:r>
    </w:p>
    <w:p w:rsidR="00750E3A" w:rsidRPr="00DC249E" w:rsidRDefault="005641E0" w:rsidP="005641E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color w:val="333333"/>
          <w:sz w:val="24"/>
          <w:szCs w:val="28"/>
          <w:lang w:val="bg-BG"/>
        </w:rPr>
        <w:t>Oпределяне брой членове на СИК в Двадесет и втори район - Смолян.</w:t>
      </w:r>
    </w:p>
    <w:p w:rsidR="00750E3A" w:rsidRPr="00DC249E" w:rsidRDefault="00750E3A" w:rsidP="00750E3A">
      <w:pPr>
        <w:pStyle w:val="a5"/>
        <w:spacing w:line="240" w:lineRule="auto"/>
        <w:ind w:left="1211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269F" w:rsidRPr="00DC249E" w:rsidRDefault="003E269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>Членовете на РИК – Смолян приеха ед</w:t>
      </w:r>
      <w:r w:rsidR="008D1A84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инодушно предложения дневен ред и пристъпиха към гласуване, както следва: </w:t>
      </w:r>
    </w:p>
    <w:p w:rsidR="008D1A84" w:rsidRPr="00DC249E" w:rsidRDefault="008D1A84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1A84" w:rsidRPr="00DC249E" w:rsidRDefault="008D1A84" w:rsidP="008D1A84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>По точка първа:</w:t>
      </w:r>
    </w:p>
    <w:p w:rsidR="00750E3A" w:rsidRPr="00DC249E" w:rsidRDefault="00750E3A" w:rsidP="00750E3A">
      <w:pPr>
        <w:spacing w:line="20" w:lineRule="atLeas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color w:val="333333"/>
          <w:sz w:val="24"/>
          <w:szCs w:val="24"/>
          <w:lang w:val="bg-BG"/>
        </w:rPr>
        <w:t>На основание чл. 72, ал.1, т.1, ал.2 от Изборния кодекс Районната избирателна комисия Смолян:</w:t>
      </w:r>
    </w:p>
    <w:p w:rsidR="008D1A84" w:rsidRPr="00DC249E" w:rsidRDefault="008D1A84" w:rsidP="008D1A84">
      <w:pPr>
        <w:spacing w:after="150" w:line="240" w:lineRule="auto"/>
        <w:ind w:firstLine="0"/>
        <w:jc w:val="center"/>
        <w:rPr>
          <w:rFonts w:ascii="Times New Roman" w:hAnsi="Times New Roman" w:cs="Arial"/>
          <w:b/>
          <w:color w:val="333333"/>
          <w:sz w:val="24"/>
          <w:szCs w:val="28"/>
          <w:lang w:val="bg-BG"/>
        </w:rPr>
      </w:pPr>
      <w:r w:rsidRPr="00DC249E">
        <w:rPr>
          <w:rFonts w:ascii="Times New Roman" w:hAnsi="Times New Roman" w:cs="Cambria"/>
          <w:b/>
          <w:color w:val="333333"/>
          <w:sz w:val="24"/>
          <w:szCs w:val="28"/>
          <w:lang w:val="bg-BG"/>
        </w:rPr>
        <w:t>РЕШИ:</w:t>
      </w:r>
    </w:p>
    <w:p w:rsidR="00F8171B" w:rsidRPr="00F8171B" w:rsidRDefault="00F8171B" w:rsidP="00893467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F8171B">
        <w:rPr>
          <w:rFonts w:ascii="Times New Roman" w:hAnsi="Times New Roman" w:cs="Times New Roman"/>
          <w:color w:val="333333"/>
          <w:sz w:val="24"/>
          <w:szCs w:val="24"/>
          <w:lang w:val="bg-BG"/>
        </w:rPr>
        <w:t>Определя за отговорници по общини, както следва:</w:t>
      </w:r>
    </w:p>
    <w:p w:rsidR="00F8171B" w:rsidRPr="00F8171B" w:rsidRDefault="00F8171B" w:rsidP="00F8171B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F8171B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 </w:t>
      </w:r>
      <w:r w:rsidRPr="00F8171B">
        <w:rPr>
          <w:rFonts w:ascii="Times New Roman" w:hAnsi="Times New Roman" w:cs="Times New Roman"/>
          <w:color w:val="333333"/>
          <w:sz w:val="24"/>
          <w:szCs w:val="24"/>
          <w:lang w:val="bg-BG"/>
        </w:rPr>
        <w:t> </w:t>
      </w:r>
    </w:p>
    <w:tbl>
      <w:tblPr>
        <w:tblStyle w:val="1"/>
        <w:tblW w:w="8916" w:type="dxa"/>
        <w:tblLook w:val="04A0" w:firstRow="1" w:lastRow="0" w:firstColumn="1" w:lastColumn="0" w:noHBand="0" w:noVBand="1"/>
      </w:tblPr>
      <w:tblGrid>
        <w:gridCol w:w="6965"/>
        <w:gridCol w:w="1951"/>
      </w:tblGrid>
      <w:tr w:rsidR="00F8171B" w:rsidRPr="00F8171B" w:rsidTr="00F8171B">
        <w:trPr>
          <w:trHeight w:val="530"/>
        </w:trPr>
        <w:tc>
          <w:tcPr>
            <w:tcW w:w="6965" w:type="dxa"/>
          </w:tcPr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МАРГАРИТА СОЛАКОВА</w:t>
            </w:r>
          </w:p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БАНИТЕ </w:t>
            </w:r>
          </w:p>
        </w:tc>
      </w:tr>
      <w:tr w:rsidR="00F8171B" w:rsidRPr="00F8171B" w:rsidTr="00F8171B">
        <w:trPr>
          <w:trHeight w:val="949"/>
        </w:trPr>
        <w:tc>
          <w:tcPr>
            <w:tcW w:w="6965" w:type="dxa"/>
          </w:tcPr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СТЕФКА СТАНКОВА</w:t>
            </w:r>
          </w:p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БОРИНО</w:t>
            </w:r>
          </w:p>
        </w:tc>
      </w:tr>
      <w:tr w:rsidR="00F8171B" w:rsidRPr="00F8171B" w:rsidTr="00F8171B">
        <w:trPr>
          <w:trHeight w:val="530"/>
        </w:trPr>
        <w:tc>
          <w:tcPr>
            <w:tcW w:w="6965" w:type="dxa"/>
          </w:tcPr>
          <w:p w:rsidR="00F8171B" w:rsidRPr="00F8171B" w:rsidRDefault="005641E0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lastRenderedPageBreak/>
              <w:t>ДИМИТЪР ТРЕНДАФИЛОВ</w:t>
            </w: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ДЕВИН</w:t>
            </w:r>
          </w:p>
        </w:tc>
      </w:tr>
      <w:tr w:rsidR="00F8171B" w:rsidRPr="00F8171B" w:rsidTr="00F8171B">
        <w:trPr>
          <w:trHeight w:val="949"/>
        </w:trPr>
        <w:tc>
          <w:tcPr>
            <w:tcW w:w="6965" w:type="dxa"/>
          </w:tcPr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СЛАВИ ЧАУШЕВ</w:t>
            </w:r>
          </w:p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ДОСПАТ</w:t>
            </w:r>
          </w:p>
        </w:tc>
      </w:tr>
      <w:tr w:rsidR="00F8171B" w:rsidRPr="00F8171B" w:rsidTr="00F8171B">
        <w:trPr>
          <w:trHeight w:val="809"/>
        </w:trPr>
        <w:tc>
          <w:tcPr>
            <w:tcW w:w="6965" w:type="dxa"/>
          </w:tcPr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СОФКА ИВАНОВА</w:t>
            </w:r>
          </w:p>
          <w:p w:rsidR="00F8171B" w:rsidRPr="00F8171B" w:rsidRDefault="00F8171B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ЗЛАТОГРАД</w:t>
            </w:r>
          </w:p>
        </w:tc>
      </w:tr>
      <w:tr w:rsidR="00F8171B" w:rsidRPr="00F8171B" w:rsidTr="00F8171B">
        <w:trPr>
          <w:trHeight w:val="544"/>
        </w:trPr>
        <w:tc>
          <w:tcPr>
            <w:tcW w:w="6965" w:type="dxa"/>
          </w:tcPr>
          <w:p w:rsidR="00F8171B" w:rsidRPr="00F8171B" w:rsidRDefault="005641E0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АНАСТАСИЯ КАРАМАНОЛЕВА - ПЕНЕВА</w:t>
            </w: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МАДАН</w:t>
            </w:r>
          </w:p>
        </w:tc>
      </w:tr>
      <w:tr w:rsidR="00F8171B" w:rsidRPr="00F8171B" w:rsidTr="00F8171B">
        <w:trPr>
          <w:trHeight w:val="935"/>
        </w:trPr>
        <w:tc>
          <w:tcPr>
            <w:tcW w:w="6965" w:type="dxa"/>
          </w:tcPr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МАЛИНКА КОРДОВА</w:t>
            </w:r>
          </w:p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НЕДЕЛИНО</w:t>
            </w:r>
          </w:p>
        </w:tc>
      </w:tr>
      <w:tr w:rsidR="00F8171B" w:rsidRPr="00F8171B" w:rsidTr="00F8171B">
        <w:trPr>
          <w:trHeight w:val="567"/>
        </w:trPr>
        <w:tc>
          <w:tcPr>
            <w:tcW w:w="6965" w:type="dxa"/>
          </w:tcPr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ГЕОРГИ КИСЬОВ</w:t>
            </w:r>
          </w:p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РУДОЗЕМ</w:t>
            </w:r>
          </w:p>
        </w:tc>
      </w:tr>
      <w:tr w:rsidR="00F8171B" w:rsidRPr="00F8171B" w:rsidTr="00F8171B">
        <w:trPr>
          <w:trHeight w:val="2429"/>
        </w:trPr>
        <w:tc>
          <w:tcPr>
            <w:tcW w:w="6965" w:type="dxa"/>
          </w:tcPr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ИВАН ГАВАЗОВ</w:t>
            </w:r>
          </w:p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ЗОЯ БЕНКОВА</w:t>
            </w:r>
          </w:p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ИВАН РАЙКОВ</w:t>
            </w:r>
          </w:p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МИЛЕНА БУНДЕВА</w:t>
            </w:r>
          </w:p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ВЕСЕЛИН ГРАШЕВ</w:t>
            </w:r>
          </w:p>
          <w:p w:rsidR="00F8171B" w:rsidRPr="00F8171B" w:rsidRDefault="00F8171B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СМОЛЯН</w:t>
            </w:r>
          </w:p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</w:tr>
      <w:tr w:rsidR="00F8171B" w:rsidRPr="00F8171B" w:rsidTr="00F8171B">
        <w:trPr>
          <w:trHeight w:val="949"/>
        </w:trPr>
        <w:tc>
          <w:tcPr>
            <w:tcW w:w="6965" w:type="dxa"/>
          </w:tcPr>
          <w:p w:rsidR="00F8171B" w:rsidRPr="00F8171B" w:rsidRDefault="005641E0" w:rsidP="00F8171B">
            <w:pPr>
              <w:spacing w:line="20" w:lineRule="atLeast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DC24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ШИНКА ЩИНКОВА</w:t>
            </w:r>
          </w:p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1951" w:type="dxa"/>
          </w:tcPr>
          <w:p w:rsidR="00F8171B" w:rsidRPr="00F8171B" w:rsidRDefault="00F8171B" w:rsidP="00F8171B">
            <w:pPr>
              <w:spacing w:after="150" w:line="240" w:lineRule="auto"/>
              <w:ind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F817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ЧЕПЕЛАРЕ</w:t>
            </w:r>
          </w:p>
        </w:tc>
      </w:tr>
    </w:tbl>
    <w:p w:rsidR="00F8171B" w:rsidRPr="00F8171B" w:rsidRDefault="00F8171B" w:rsidP="00F8171B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8D1A84" w:rsidRPr="00DC249E" w:rsidRDefault="008D1A84" w:rsidP="008D1A84">
      <w:pPr>
        <w:spacing w:after="150" w:line="240" w:lineRule="auto"/>
        <w:ind w:firstLine="0"/>
        <w:rPr>
          <w:rFonts w:ascii="Times New Roman" w:hAnsi="Times New Roman" w:cs="Arial"/>
          <w:color w:val="333333"/>
          <w:sz w:val="24"/>
          <w:szCs w:val="28"/>
          <w:lang w:val="bg-BG"/>
        </w:rPr>
      </w:pP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Решението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РИК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подлежи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оспорване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пред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ЦИК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по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реда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чл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. 73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от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DC249E">
        <w:rPr>
          <w:rFonts w:ascii="Times New Roman" w:hAnsi="Times New Roman" w:cs="Cambria"/>
          <w:color w:val="333333"/>
          <w:sz w:val="24"/>
          <w:szCs w:val="28"/>
          <w:lang w:val="bg-BG"/>
        </w:rPr>
        <w:t>ИК</w:t>
      </w:r>
      <w:r w:rsidRPr="00DC249E">
        <w:rPr>
          <w:rFonts w:ascii="Times New Roman" w:hAnsi="Times New Roman" w:cs="Arial"/>
          <w:color w:val="333333"/>
          <w:sz w:val="24"/>
          <w:szCs w:val="28"/>
          <w:lang w:val="bg-BG"/>
        </w:rPr>
        <w:t>.</w:t>
      </w:r>
    </w:p>
    <w:p w:rsidR="00031E5C" w:rsidRPr="00DC249E" w:rsidRDefault="00031E5C" w:rsidP="00CD7820">
      <w:pPr>
        <w:spacing w:line="240" w:lineRule="auto"/>
        <w:ind w:left="90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Гласували </w:t>
      </w:r>
      <w:r w:rsidR="00B57463" w:rsidRPr="00DC249E">
        <w:rPr>
          <w:rFonts w:ascii="Times New Roman" w:hAnsi="Times New Roman" w:cs="Times New Roman"/>
          <w:b/>
          <w:sz w:val="24"/>
          <w:szCs w:val="24"/>
          <w:lang w:val="bg-BG"/>
        </w:rPr>
        <w:t>общо</w:t>
      </w: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5641E0" w:rsidRPr="00DC249E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</w:p>
    <w:p w:rsidR="00750E3A" w:rsidRPr="00DC249E" w:rsidRDefault="006D218B" w:rsidP="00CD782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31E5C"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За: </w:t>
      </w:r>
      <w:r w:rsidR="005641E0" w:rsidRPr="00DC249E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</w:p>
    <w:p w:rsidR="00031E5C" w:rsidRPr="00DC249E" w:rsidRDefault="006D218B" w:rsidP="00CD782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31E5C" w:rsidRPr="00DC249E">
        <w:rPr>
          <w:rFonts w:ascii="Times New Roman" w:hAnsi="Times New Roman" w:cs="Times New Roman"/>
          <w:b/>
          <w:sz w:val="24"/>
          <w:szCs w:val="24"/>
          <w:lang w:val="bg-BG"/>
        </w:rPr>
        <w:t>Против:</w:t>
      </w:r>
      <w:r w:rsidR="000F74E9" w:rsidRPr="00DC249E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</w:p>
    <w:p w:rsidR="006D218B" w:rsidRPr="00DC249E" w:rsidRDefault="006D218B" w:rsidP="006D218B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</w:p>
    <w:p w:rsidR="006D218B" w:rsidRPr="00DC249E" w:rsidRDefault="006D218B" w:rsidP="006D218B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>По точка втора:</w:t>
      </w:r>
    </w:p>
    <w:p w:rsidR="00DC249E" w:rsidRPr="00DC249E" w:rsidRDefault="00DC249E" w:rsidP="006D218B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249E" w:rsidRPr="00DC249E" w:rsidRDefault="00DC249E" w:rsidP="00DC249E">
      <w:pPr>
        <w:spacing w:after="160" w:line="259" w:lineRule="auto"/>
        <w:ind w:firstLine="0"/>
        <w:rPr>
          <w:rFonts w:ascii="Times New Roman" w:eastAsia="Calibri" w:hAnsi="Times New Roman" w:cs="Times New Roman"/>
          <w:sz w:val="24"/>
          <w:szCs w:val="22"/>
          <w:lang w:val="bg-BG" w:eastAsia="en-US"/>
        </w:rPr>
      </w:pPr>
      <w:r w:rsidRPr="00DC249E">
        <w:rPr>
          <w:rFonts w:ascii="Times New Roman" w:eastAsia="Calibri" w:hAnsi="Times New Roman" w:cs="Times New Roman"/>
          <w:sz w:val="24"/>
          <w:szCs w:val="22"/>
          <w:lang w:val="bg-BG" w:eastAsia="en-US"/>
        </w:rPr>
        <w:t xml:space="preserve">Във връзка с провеждането на консултации съгласно чл.91 ИК, относно състав на СИК в Двадесет и втори район - Смолян, при провеждане на изборите за членове на Европейския парламент от Република България на 26 май 2019, на основание чл.72,ал.1, във връзка с чл.92 ал.4 ИК,   РИК Смолян. </w:t>
      </w:r>
    </w:p>
    <w:p w:rsidR="00DC249E" w:rsidRPr="00DC249E" w:rsidRDefault="00DC249E" w:rsidP="00DC24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2"/>
          <w:lang w:val="bg-BG" w:eastAsia="en-US"/>
        </w:rPr>
      </w:pPr>
      <w:r w:rsidRPr="00DC249E">
        <w:rPr>
          <w:rFonts w:ascii="Times New Roman" w:eastAsia="Calibri" w:hAnsi="Times New Roman" w:cs="Times New Roman"/>
          <w:b/>
          <w:sz w:val="24"/>
          <w:szCs w:val="22"/>
          <w:lang w:val="bg-BG" w:eastAsia="en-US"/>
        </w:rPr>
        <w:t>Р Е Ш И:</w:t>
      </w:r>
    </w:p>
    <w:p w:rsidR="00DC249E" w:rsidRPr="00DC249E" w:rsidRDefault="00DC249E" w:rsidP="00DC249E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val="bg-BG" w:eastAsia="en-US"/>
        </w:rPr>
      </w:pPr>
      <w:r w:rsidRPr="00DC249E">
        <w:rPr>
          <w:rFonts w:ascii="Times New Roman" w:eastAsia="Calibri" w:hAnsi="Times New Roman" w:cs="Times New Roman"/>
          <w:sz w:val="24"/>
          <w:szCs w:val="22"/>
          <w:lang w:val="bg-BG" w:eastAsia="en-US"/>
        </w:rPr>
        <w:t xml:space="preserve">              Определя брой на членове на СИК в Двадесет и втори район - Смолян, както следва:</w:t>
      </w:r>
    </w:p>
    <w:p w:rsidR="00DC249E" w:rsidRPr="00DC249E" w:rsidRDefault="00DC249E" w:rsidP="00DC249E">
      <w:pPr>
        <w:spacing w:after="150" w:line="240" w:lineRule="auto"/>
        <w:ind w:firstLine="0"/>
        <w:rPr>
          <w:rFonts w:ascii="Times New Roman" w:hAnsi="Times New Roman" w:cs="Times New Roman"/>
          <w:sz w:val="24"/>
          <w:szCs w:val="21"/>
          <w:lang w:val="bg-BG"/>
        </w:rPr>
      </w:pPr>
      <w:r w:rsidRPr="00DC249E">
        <w:rPr>
          <w:rFonts w:ascii="Times New Roman" w:hAnsi="Times New Roman" w:cs="Times New Roman"/>
          <w:sz w:val="24"/>
          <w:szCs w:val="21"/>
          <w:lang w:val="bg-BG"/>
        </w:rPr>
        <w:t xml:space="preserve">- за секция до </w:t>
      </w:r>
      <w:r w:rsidRPr="00DC249E">
        <w:rPr>
          <w:rFonts w:ascii="Times New Roman" w:hAnsi="Times New Roman" w:cs="Times New Roman"/>
          <w:b/>
          <w:sz w:val="24"/>
          <w:szCs w:val="21"/>
          <w:lang w:val="bg-BG"/>
        </w:rPr>
        <w:t>100</w:t>
      </w:r>
      <w:r w:rsidRPr="00DC249E">
        <w:rPr>
          <w:rFonts w:ascii="Times New Roman" w:hAnsi="Times New Roman" w:cs="Times New Roman"/>
          <w:sz w:val="24"/>
          <w:szCs w:val="21"/>
          <w:lang w:val="bg-BG"/>
        </w:rPr>
        <w:t xml:space="preserve"> избиратели включително , както и секции в  лечебни заведения, домове за стари хора и други специализирани институции за предоставяне на социални услуги , както  и подвижна СИК</w:t>
      </w:r>
      <w:r w:rsidRPr="00DC249E">
        <w:rPr>
          <w:rFonts w:ascii="Times New Roman" w:hAnsi="Times New Roman" w:cs="Times New Roman"/>
          <w:sz w:val="24"/>
          <w:szCs w:val="21"/>
          <w:lang w:val="bg-BG"/>
        </w:rPr>
        <w:t xml:space="preserve"> </w:t>
      </w:r>
      <w:r w:rsidRPr="00DC249E">
        <w:rPr>
          <w:rFonts w:ascii="Times New Roman" w:hAnsi="Times New Roman" w:cs="Times New Roman"/>
          <w:sz w:val="24"/>
          <w:szCs w:val="21"/>
          <w:lang w:val="bg-BG"/>
        </w:rPr>
        <w:t xml:space="preserve">- </w:t>
      </w:r>
      <w:r w:rsidRPr="00DC249E">
        <w:rPr>
          <w:rFonts w:ascii="Times New Roman" w:hAnsi="Times New Roman" w:cs="Times New Roman"/>
          <w:b/>
          <w:sz w:val="24"/>
          <w:szCs w:val="21"/>
          <w:lang w:val="bg-BG"/>
        </w:rPr>
        <w:t>5 членове</w:t>
      </w:r>
      <w:r w:rsidRPr="00DC249E">
        <w:rPr>
          <w:rFonts w:ascii="Times New Roman" w:hAnsi="Times New Roman" w:cs="Times New Roman"/>
          <w:sz w:val="24"/>
          <w:szCs w:val="21"/>
          <w:lang w:val="bg-BG"/>
        </w:rPr>
        <w:t>;</w:t>
      </w:r>
    </w:p>
    <w:p w:rsidR="00DC249E" w:rsidRPr="00DC249E" w:rsidRDefault="00DC249E" w:rsidP="00DC249E">
      <w:pPr>
        <w:spacing w:after="150" w:line="240" w:lineRule="auto"/>
        <w:ind w:firstLine="0"/>
        <w:rPr>
          <w:rFonts w:ascii="Times New Roman" w:hAnsi="Times New Roman" w:cs="Times New Roman"/>
          <w:sz w:val="24"/>
          <w:szCs w:val="21"/>
          <w:lang w:val="bg-BG"/>
        </w:rPr>
      </w:pPr>
      <w:r w:rsidRPr="00DC249E">
        <w:rPr>
          <w:rFonts w:ascii="Times New Roman" w:hAnsi="Times New Roman" w:cs="Times New Roman"/>
          <w:sz w:val="24"/>
          <w:szCs w:val="21"/>
          <w:lang w:val="bg-BG"/>
        </w:rPr>
        <w:t xml:space="preserve">- за секция от </w:t>
      </w:r>
      <w:r w:rsidRPr="00DC249E">
        <w:rPr>
          <w:rFonts w:ascii="Times New Roman" w:hAnsi="Times New Roman" w:cs="Times New Roman"/>
          <w:b/>
          <w:sz w:val="24"/>
          <w:szCs w:val="21"/>
          <w:lang w:val="bg-BG"/>
        </w:rPr>
        <w:t>101</w:t>
      </w:r>
      <w:r w:rsidRPr="00DC249E">
        <w:rPr>
          <w:rFonts w:ascii="Times New Roman" w:hAnsi="Times New Roman" w:cs="Times New Roman"/>
          <w:sz w:val="24"/>
          <w:szCs w:val="21"/>
          <w:lang w:val="bg-BG"/>
        </w:rPr>
        <w:t xml:space="preserve"> избиратели до </w:t>
      </w:r>
      <w:r w:rsidRPr="00DC249E">
        <w:rPr>
          <w:rFonts w:ascii="Times New Roman" w:hAnsi="Times New Roman" w:cs="Times New Roman"/>
          <w:b/>
          <w:sz w:val="24"/>
          <w:szCs w:val="21"/>
          <w:lang w:val="bg-BG"/>
        </w:rPr>
        <w:t>500</w:t>
      </w:r>
      <w:r w:rsidRPr="00DC249E">
        <w:rPr>
          <w:rFonts w:ascii="Times New Roman" w:hAnsi="Times New Roman" w:cs="Times New Roman"/>
          <w:sz w:val="24"/>
          <w:szCs w:val="21"/>
          <w:lang w:val="bg-BG"/>
        </w:rPr>
        <w:t xml:space="preserve"> включително - </w:t>
      </w:r>
      <w:r w:rsidRPr="00DC249E">
        <w:rPr>
          <w:rFonts w:ascii="Times New Roman" w:hAnsi="Times New Roman" w:cs="Times New Roman"/>
          <w:b/>
          <w:sz w:val="24"/>
          <w:szCs w:val="21"/>
          <w:lang w:val="bg-BG"/>
        </w:rPr>
        <w:t>7 членове</w:t>
      </w:r>
      <w:r w:rsidRPr="00DC249E">
        <w:rPr>
          <w:rFonts w:ascii="Times New Roman" w:hAnsi="Times New Roman" w:cs="Times New Roman"/>
          <w:sz w:val="24"/>
          <w:szCs w:val="21"/>
          <w:lang w:val="bg-BG"/>
        </w:rPr>
        <w:t>;</w:t>
      </w:r>
    </w:p>
    <w:p w:rsidR="00DC249E" w:rsidRPr="00DC249E" w:rsidRDefault="00DC249E" w:rsidP="00DC249E">
      <w:pPr>
        <w:spacing w:after="150" w:line="240" w:lineRule="auto"/>
        <w:ind w:firstLine="0"/>
        <w:rPr>
          <w:rFonts w:ascii="Times New Roman" w:hAnsi="Times New Roman" w:cs="Times New Roman"/>
          <w:sz w:val="24"/>
          <w:szCs w:val="21"/>
          <w:lang w:val="bg-BG"/>
        </w:rPr>
      </w:pPr>
      <w:r w:rsidRPr="00DC249E">
        <w:rPr>
          <w:rFonts w:ascii="Times New Roman" w:hAnsi="Times New Roman" w:cs="Times New Roman"/>
          <w:sz w:val="24"/>
          <w:szCs w:val="21"/>
          <w:lang w:val="bg-BG"/>
        </w:rPr>
        <w:lastRenderedPageBreak/>
        <w:t xml:space="preserve">- за секция с над </w:t>
      </w:r>
      <w:r w:rsidRPr="00DC249E">
        <w:rPr>
          <w:rFonts w:ascii="Times New Roman" w:hAnsi="Times New Roman" w:cs="Times New Roman"/>
          <w:b/>
          <w:sz w:val="24"/>
          <w:szCs w:val="21"/>
          <w:lang w:val="bg-BG"/>
        </w:rPr>
        <w:t>500</w:t>
      </w:r>
      <w:r w:rsidRPr="00DC249E">
        <w:rPr>
          <w:rFonts w:ascii="Times New Roman" w:hAnsi="Times New Roman" w:cs="Times New Roman"/>
          <w:sz w:val="24"/>
          <w:szCs w:val="21"/>
          <w:lang w:val="bg-BG"/>
        </w:rPr>
        <w:t xml:space="preserve"> избиратели - </w:t>
      </w:r>
      <w:r w:rsidRPr="00DC249E">
        <w:rPr>
          <w:rFonts w:ascii="Times New Roman" w:hAnsi="Times New Roman" w:cs="Times New Roman"/>
          <w:b/>
          <w:sz w:val="24"/>
          <w:szCs w:val="21"/>
          <w:lang w:val="bg-BG"/>
        </w:rPr>
        <w:t>9 членове</w:t>
      </w:r>
      <w:r w:rsidRPr="00DC249E">
        <w:rPr>
          <w:rFonts w:ascii="Times New Roman" w:hAnsi="Times New Roman" w:cs="Times New Roman"/>
          <w:b/>
          <w:sz w:val="24"/>
          <w:szCs w:val="21"/>
          <w:lang w:val="bg-BG"/>
        </w:rPr>
        <w:t>.</w:t>
      </w:r>
    </w:p>
    <w:p w:rsidR="00DC249E" w:rsidRPr="00DC249E" w:rsidRDefault="00DC249E" w:rsidP="00DC249E">
      <w:pPr>
        <w:spacing w:after="160" w:line="259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DC249E">
        <w:rPr>
          <w:rFonts w:ascii="Times New Roman" w:eastAsia="Calibri" w:hAnsi="Times New Roman" w:cs="Times New Roman"/>
          <w:sz w:val="24"/>
          <w:szCs w:val="22"/>
          <w:lang w:val="bg-BG" w:eastAsia="en-US"/>
        </w:rPr>
        <w:t xml:space="preserve">   </w:t>
      </w:r>
      <w:r w:rsidRPr="00DC249E">
        <w:rPr>
          <w:rFonts w:ascii="Times New Roman" w:eastAsia="Calibri" w:hAnsi="Times New Roman" w:cs="Times New Roman"/>
          <w:sz w:val="24"/>
          <w:szCs w:val="22"/>
          <w:lang w:val="bg-BG" w:eastAsia="en-US"/>
        </w:rPr>
        <w:tab/>
      </w:r>
      <w:r w:rsidRPr="00DC249E">
        <w:rPr>
          <w:rFonts w:ascii="Times New Roman" w:hAnsi="Times New Roman" w:cs="Times New Roman"/>
          <w:color w:val="333333"/>
          <w:sz w:val="24"/>
          <w:szCs w:val="24"/>
          <w:lang w:val="bg-BG"/>
        </w:rPr>
        <w:t>Решението на РИК подлежи на оспорване пред ЦИК по реда на чл. 73 от ИК.</w:t>
      </w:r>
    </w:p>
    <w:p w:rsidR="00B57463" w:rsidRPr="00DC249E" w:rsidRDefault="00B57463" w:rsidP="00B57463">
      <w:pPr>
        <w:spacing w:after="150" w:line="240" w:lineRule="auto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8"/>
          <w:lang w:val="bg-BG"/>
        </w:rPr>
      </w:pPr>
    </w:p>
    <w:p w:rsidR="006D218B" w:rsidRPr="00DC249E" w:rsidRDefault="006D218B" w:rsidP="006D218B">
      <w:pPr>
        <w:spacing w:line="240" w:lineRule="auto"/>
        <w:ind w:left="90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0F74E9" w:rsidRPr="00DC249E">
        <w:rPr>
          <w:rFonts w:ascii="Times New Roman" w:hAnsi="Times New Roman" w:cs="Times New Roman"/>
          <w:b/>
          <w:sz w:val="24"/>
          <w:szCs w:val="24"/>
          <w:lang w:val="bg-BG"/>
        </w:rPr>
        <w:t>ласували</w:t>
      </w:r>
      <w:r w:rsidR="00B57463"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</w:t>
      </w: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DC249E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</w:p>
    <w:p w:rsidR="006D218B" w:rsidRPr="00DC249E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За: </w:t>
      </w:r>
      <w:r w:rsidR="00DC249E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</w:p>
    <w:p w:rsidR="006D218B" w:rsidRPr="00DC249E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Против:</w:t>
      </w:r>
      <w:r w:rsidR="000F74E9" w:rsidRPr="00DC24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0</w:t>
      </w:r>
    </w:p>
    <w:p w:rsidR="0083010F" w:rsidRPr="00DC249E" w:rsidRDefault="0083010F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7B29" w:rsidRPr="00DC249E" w:rsidRDefault="00777B2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единодушно реши следващото </w:t>
      </w:r>
      <w:r w:rsidR="00F2529F" w:rsidRPr="00DC249E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6614AF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да се проведе на </w:t>
      </w:r>
      <w:r w:rsidR="002477E4" w:rsidRPr="00DC249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F02B0" w:rsidRPr="00DC249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614AF" w:rsidRPr="00DC249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77E4" w:rsidRPr="00DC249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614AF" w:rsidRPr="00DC249E">
        <w:rPr>
          <w:rFonts w:ascii="Times New Roman" w:hAnsi="Times New Roman" w:cs="Times New Roman"/>
          <w:sz w:val="24"/>
          <w:szCs w:val="24"/>
          <w:lang w:val="bg-BG"/>
        </w:rPr>
        <w:t>4.201</w:t>
      </w:r>
      <w:r w:rsidR="002477E4" w:rsidRPr="00DC249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614AF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г. от </w:t>
      </w:r>
      <w:r w:rsidR="002477E4" w:rsidRPr="00DC249E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DC249E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6614AF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часа, в стая № 201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, в сградата на Областна </w:t>
      </w:r>
      <w:r w:rsidR="00DC249E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– Смолян, за което присъствалите членове се считат</w:t>
      </w:r>
      <w:r w:rsidR="006614AF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уведомени лично.</w:t>
      </w:r>
      <w:r w:rsidR="0021432A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614AF" w:rsidRPr="00DC249E" w:rsidRDefault="006614A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77B29" w:rsidRPr="00DC249E" w:rsidRDefault="00777B2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>След изчерпване на точките по дневния ред РИК – Смоля</w:t>
      </w:r>
      <w:r w:rsidR="0043445E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н приключи своето заседание в </w:t>
      </w:r>
      <w:r w:rsidR="002477E4" w:rsidRPr="00DC249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57463" w:rsidRPr="00DC249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3445E" w:rsidRPr="00DC249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57463" w:rsidRPr="00DC249E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3E269F" w:rsidRPr="00DC249E" w:rsidRDefault="003E269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F74E9" w:rsidRPr="00DC249E" w:rsidRDefault="000F74E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F74E9" w:rsidRPr="00DC249E" w:rsidRDefault="000F74E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DC249E" w:rsidRDefault="00D623DB" w:rsidP="00CD7820">
      <w:pPr>
        <w:spacing w:line="240" w:lineRule="auto"/>
        <w:ind w:firstLine="900"/>
        <w:rPr>
          <w:sz w:val="24"/>
          <w:szCs w:val="24"/>
          <w:lang w:val="bg-BG"/>
        </w:rPr>
      </w:pP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="00B94694" w:rsidRPr="00DC249E">
        <w:rPr>
          <w:sz w:val="24"/>
          <w:szCs w:val="24"/>
          <w:lang w:val="bg-BG"/>
        </w:rPr>
        <w:tab/>
      </w:r>
      <w:r w:rsidR="00B94694" w:rsidRPr="00DC249E">
        <w:rPr>
          <w:sz w:val="24"/>
          <w:szCs w:val="24"/>
          <w:lang w:val="bg-BG"/>
        </w:rPr>
        <w:tab/>
      </w:r>
      <w:r w:rsidR="00B94694" w:rsidRPr="00DC249E">
        <w:rPr>
          <w:sz w:val="24"/>
          <w:szCs w:val="24"/>
          <w:lang w:val="bg-BG"/>
        </w:rPr>
        <w:tab/>
      </w:r>
      <w:r w:rsidRPr="00DC249E">
        <w:rPr>
          <w:b/>
          <w:sz w:val="24"/>
          <w:szCs w:val="24"/>
          <w:lang w:val="bg-BG"/>
        </w:rPr>
        <w:t>ПРЕДСЕДАТЕЛ</w:t>
      </w:r>
      <w:r w:rsidRPr="00DC249E">
        <w:rPr>
          <w:sz w:val="24"/>
          <w:szCs w:val="24"/>
          <w:lang w:val="bg-BG"/>
        </w:rPr>
        <w:t>:</w:t>
      </w:r>
      <w:r w:rsidR="00B57463" w:rsidRPr="00DC249E">
        <w:rPr>
          <w:sz w:val="24"/>
          <w:szCs w:val="24"/>
          <w:lang w:val="bg-BG"/>
        </w:rPr>
        <w:t xml:space="preserve">                          /П/</w:t>
      </w:r>
    </w:p>
    <w:p w:rsidR="000F74E9" w:rsidRPr="00DC249E" w:rsidRDefault="00D623DB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="000F74E9" w:rsidRPr="00DC249E">
        <w:rPr>
          <w:sz w:val="24"/>
          <w:szCs w:val="24"/>
          <w:lang w:val="bg-BG"/>
        </w:rPr>
        <w:tab/>
      </w:r>
      <w:r w:rsidR="000F74E9" w:rsidRPr="00DC249E">
        <w:rPr>
          <w:sz w:val="24"/>
          <w:szCs w:val="24"/>
          <w:lang w:val="bg-BG"/>
        </w:rPr>
        <w:tab/>
        <w:t>/</w:t>
      </w:r>
      <w:r w:rsidR="00DC249E" w:rsidRPr="00DC249E">
        <w:rPr>
          <w:b/>
          <w:sz w:val="24"/>
          <w:szCs w:val="24"/>
          <w:lang w:val="bg-BG"/>
        </w:rPr>
        <w:t>СИМЕОН ВЕЛИНОВ</w:t>
      </w:r>
      <w:r w:rsidR="00DC249E">
        <w:rPr>
          <w:b/>
          <w:sz w:val="24"/>
          <w:szCs w:val="24"/>
          <w:lang w:val="bg-BG"/>
        </w:rPr>
        <w:t>/</w:t>
      </w:r>
      <w:r w:rsidR="00B94694" w:rsidRPr="00DC249E">
        <w:rPr>
          <w:sz w:val="24"/>
          <w:szCs w:val="24"/>
          <w:lang w:val="bg-BG"/>
        </w:rPr>
        <w:tab/>
      </w:r>
    </w:p>
    <w:p w:rsidR="000F74E9" w:rsidRPr="00DC249E" w:rsidRDefault="000F74E9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</w:p>
    <w:p w:rsidR="000F74E9" w:rsidRPr="00DC249E" w:rsidRDefault="000F74E9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</w:p>
    <w:p w:rsidR="00D623DB" w:rsidRPr="00DC249E" w:rsidRDefault="00B57463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  <w:r w:rsidRPr="00DC249E">
        <w:rPr>
          <w:sz w:val="24"/>
          <w:szCs w:val="24"/>
          <w:lang w:val="bg-BG"/>
        </w:rPr>
        <w:t>/П/</w:t>
      </w:r>
      <w:r w:rsidR="00B94694" w:rsidRPr="00DC249E">
        <w:rPr>
          <w:sz w:val="24"/>
          <w:szCs w:val="24"/>
          <w:lang w:val="bg-BG"/>
        </w:rPr>
        <w:tab/>
      </w:r>
      <w:r w:rsidR="00D623DB" w:rsidRPr="00DC249E">
        <w:rPr>
          <w:sz w:val="24"/>
          <w:szCs w:val="24"/>
          <w:lang w:val="bg-BG"/>
        </w:rPr>
        <w:tab/>
      </w:r>
    </w:p>
    <w:p w:rsidR="00D623DB" w:rsidRPr="00965321" w:rsidRDefault="00B94694" w:rsidP="00B94694">
      <w:pPr>
        <w:spacing w:line="240" w:lineRule="auto"/>
        <w:ind w:left="4248" w:firstLine="708"/>
        <w:jc w:val="right"/>
        <w:rPr>
          <w:sz w:val="24"/>
          <w:szCs w:val="24"/>
          <w:lang w:val="bg-BG"/>
        </w:rPr>
      </w:pPr>
      <w:r w:rsidRPr="00DC249E">
        <w:rPr>
          <w:b/>
          <w:sz w:val="24"/>
          <w:szCs w:val="24"/>
          <w:lang w:val="bg-BG"/>
        </w:rPr>
        <w:t xml:space="preserve">  </w:t>
      </w:r>
      <w:r w:rsidR="00D623DB" w:rsidRPr="00DC249E">
        <w:rPr>
          <w:b/>
          <w:sz w:val="24"/>
          <w:szCs w:val="24"/>
          <w:lang w:val="bg-BG"/>
        </w:rPr>
        <w:t>СЕКРЕТАР:</w:t>
      </w:r>
      <w:r w:rsidR="003E3E7D">
        <w:rPr>
          <w:b/>
          <w:sz w:val="24"/>
          <w:szCs w:val="24"/>
          <w:lang w:val="bg-BG"/>
        </w:rPr>
        <w:tab/>
        <w:t>/</w:t>
      </w:r>
      <w:bookmarkStart w:id="0" w:name="_GoBack"/>
      <w:bookmarkEnd w:id="0"/>
      <w:r w:rsidR="00DC249E" w:rsidRPr="00DC249E">
        <w:rPr>
          <w:b/>
          <w:sz w:val="24"/>
          <w:szCs w:val="24"/>
          <w:lang w:val="bg-BG"/>
        </w:rPr>
        <w:t>МИЛЕНА БУНДЕВА</w:t>
      </w:r>
      <w:r w:rsidR="000F74E9" w:rsidRPr="00DC249E">
        <w:rPr>
          <w:b/>
          <w:sz w:val="24"/>
          <w:szCs w:val="24"/>
          <w:lang w:val="bg-BG"/>
        </w:rPr>
        <w:t>/</w:t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  <w:t xml:space="preserve">    </w:t>
      </w:r>
      <w:r w:rsidRPr="00965321">
        <w:rPr>
          <w:sz w:val="24"/>
          <w:szCs w:val="24"/>
          <w:lang w:val="bg-BG"/>
        </w:rPr>
        <w:tab/>
      </w:r>
      <w:r w:rsidRPr="00965321">
        <w:rPr>
          <w:sz w:val="24"/>
          <w:szCs w:val="24"/>
          <w:lang w:val="bg-BG"/>
        </w:rPr>
        <w:tab/>
      </w:r>
      <w:r w:rsidRPr="00965321">
        <w:rPr>
          <w:sz w:val="24"/>
          <w:szCs w:val="24"/>
          <w:lang w:val="bg-BG"/>
        </w:rPr>
        <w:tab/>
      </w:r>
    </w:p>
    <w:sectPr w:rsidR="00D623DB" w:rsidRPr="00965321" w:rsidSect="00B94694">
      <w:foot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B5" w:rsidRDefault="001271B5" w:rsidP="00F15855">
      <w:pPr>
        <w:spacing w:line="240" w:lineRule="auto"/>
      </w:pPr>
      <w:r>
        <w:separator/>
      </w:r>
    </w:p>
  </w:endnote>
  <w:endnote w:type="continuationSeparator" w:id="0">
    <w:p w:rsidR="001271B5" w:rsidRDefault="001271B5" w:rsidP="00F1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09407"/>
      <w:docPartObj>
        <w:docPartGallery w:val="Page Numbers (Bottom of Page)"/>
        <w:docPartUnique/>
      </w:docPartObj>
    </w:sdtPr>
    <w:sdtEndPr/>
    <w:sdtContent>
      <w:p w:rsidR="00F15855" w:rsidRDefault="005A3FB4">
        <w:pPr>
          <w:pStyle w:val="a8"/>
          <w:jc w:val="right"/>
        </w:pPr>
        <w:r w:rsidRPr="00F15855">
          <w:rPr>
            <w:sz w:val="20"/>
          </w:rPr>
          <w:fldChar w:fldCharType="begin"/>
        </w:r>
        <w:r w:rsidR="00F15855" w:rsidRPr="00F15855">
          <w:rPr>
            <w:sz w:val="20"/>
          </w:rPr>
          <w:instrText xml:space="preserve"> PAGE   \* MERGEFORMAT </w:instrText>
        </w:r>
        <w:r w:rsidRPr="00F15855">
          <w:rPr>
            <w:sz w:val="20"/>
          </w:rPr>
          <w:fldChar w:fldCharType="separate"/>
        </w:r>
        <w:r w:rsidR="003E3E7D">
          <w:rPr>
            <w:noProof/>
            <w:sz w:val="20"/>
          </w:rPr>
          <w:t>3</w:t>
        </w:r>
        <w:r w:rsidRPr="00F1585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B5" w:rsidRDefault="001271B5" w:rsidP="00F15855">
      <w:pPr>
        <w:spacing w:line="240" w:lineRule="auto"/>
      </w:pPr>
      <w:r>
        <w:separator/>
      </w:r>
    </w:p>
  </w:footnote>
  <w:footnote w:type="continuationSeparator" w:id="0">
    <w:p w:rsidR="001271B5" w:rsidRDefault="001271B5" w:rsidP="00F15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E3B"/>
    <w:multiLevelType w:val="hybridMultilevel"/>
    <w:tmpl w:val="97CC17CE"/>
    <w:lvl w:ilvl="0" w:tplc="330CBEA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757"/>
    <w:multiLevelType w:val="hybridMultilevel"/>
    <w:tmpl w:val="8C3EB904"/>
    <w:lvl w:ilvl="0" w:tplc="59A450B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704BF2"/>
    <w:multiLevelType w:val="multilevel"/>
    <w:tmpl w:val="167ABC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59" w:hanging="11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08" w:hanging="11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1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6" w:hanging="11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3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3" w:hanging="1800"/>
      </w:pPr>
      <w:rPr>
        <w:rFonts w:hint="default"/>
        <w:color w:val="auto"/>
      </w:rPr>
    </w:lvl>
  </w:abstractNum>
  <w:abstractNum w:abstractNumId="3" w15:restartNumberingAfterBreak="0">
    <w:nsid w:val="54440505"/>
    <w:multiLevelType w:val="multilevel"/>
    <w:tmpl w:val="8B5C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D636D"/>
    <w:multiLevelType w:val="multilevel"/>
    <w:tmpl w:val="1F58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C0F97"/>
    <w:multiLevelType w:val="hybridMultilevel"/>
    <w:tmpl w:val="1CAC6ED2"/>
    <w:lvl w:ilvl="0" w:tplc="18CA673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8A97ACC"/>
    <w:multiLevelType w:val="hybridMultilevel"/>
    <w:tmpl w:val="D6B0D32A"/>
    <w:lvl w:ilvl="0" w:tplc="2C541340">
      <w:start w:val="1"/>
      <w:numFmt w:val="decimal"/>
      <w:lvlText w:val="%1."/>
      <w:lvlJc w:val="left"/>
      <w:pPr>
        <w:ind w:left="1211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50876C1"/>
    <w:multiLevelType w:val="multilevel"/>
    <w:tmpl w:val="27F4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AD"/>
    <w:rsid w:val="000261F5"/>
    <w:rsid w:val="00031E5C"/>
    <w:rsid w:val="0007414B"/>
    <w:rsid w:val="0008068D"/>
    <w:rsid w:val="000D2C6D"/>
    <w:rsid w:val="000E7227"/>
    <w:rsid w:val="000F74E9"/>
    <w:rsid w:val="00115AC2"/>
    <w:rsid w:val="001271B5"/>
    <w:rsid w:val="00142188"/>
    <w:rsid w:val="00145B81"/>
    <w:rsid w:val="00161024"/>
    <w:rsid w:val="00186AD3"/>
    <w:rsid w:val="00210618"/>
    <w:rsid w:val="0021432A"/>
    <w:rsid w:val="002477E4"/>
    <w:rsid w:val="002564B8"/>
    <w:rsid w:val="00273A02"/>
    <w:rsid w:val="002760E5"/>
    <w:rsid w:val="00284041"/>
    <w:rsid w:val="002D1CDB"/>
    <w:rsid w:val="00311782"/>
    <w:rsid w:val="00315879"/>
    <w:rsid w:val="00324133"/>
    <w:rsid w:val="00362EE4"/>
    <w:rsid w:val="003E269F"/>
    <w:rsid w:val="003E3E7D"/>
    <w:rsid w:val="0043445E"/>
    <w:rsid w:val="00443FDF"/>
    <w:rsid w:val="004B5699"/>
    <w:rsid w:val="005641E0"/>
    <w:rsid w:val="005A3FB4"/>
    <w:rsid w:val="005C1259"/>
    <w:rsid w:val="005C18DD"/>
    <w:rsid w:val="005F02B0"/>
    <w:rsid w:val="006614AF"/>
    <w:rsid w:val="00685B7F"/>
    <w:rsid w:val="006D218B"/>
    <w:rsid w:val="006D3858"/>
    <w:rsid w:val="006F1970"/>
    <w:rsid w:val="00740810"/>
    <w:rsid w:val="00750E3A"/>
    <w:rsid w:val="00777B29"/>
    <w:rsid w:val="007C4C81"/>
    <w:rsid w:val="0083010F"/>
    <w:rsid w:val="00893467"/>
    <w:rsid w:val="008D1A84"/>
    <w:rsid w:val="00902697"/>
    <w:rsid w:val="009327FD"/>
    <w:rsid w:val="009567C5"/>
    <w:rsid w:val="00965321"/>
    <w:rsid w:val="00992547"/>
    <w:rsid w:val="009C5A43"/>
    <w:rsid w:val="009F3E99"/>
    <w:rsid w:val="009F7354"/>
    <w:rsid w:val="00B57463"/>
    <w:rsid w:val="00B94694"/>
    <w:rsid w:val="00BF7939"/>
    <w:rsid w:val="00C94B4B"/>
    <w:rsid w:val="00CA65C4"/>
    <w:rsid w:val="00CD7820"/>
    <w:rsid w:val="00CF5C34"/>
    <w:rsid w:val="00D216AD"/>
    <w:rsid w:val="00D623DB"/>
    <w:rsid w:val="00DB5C66"/>
    <w:rsid w:val="00DC249E"/>
    <w:rsid w:val="00E04A49"/>
    <w:rsid w:val="00E05902"/>
    <w:rsid w:val="00E52193"/>
    <w:rsid w:val="00E96004"/>
    <w:rsid w:val="00F15855"/>
    <w:rsid w:val="00F2529F"/>
    <w:rsid w:val="00F51E82"/>
    <w:rsid w:val="00F8171B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FCD6A"/>
  <w15:docId w15:val="{E503CBFB-02D4-4592-8177-6414D9EB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9F"/>
    <w:pPr>
      <w:spacing w:line="360" w:lineRule="atLeast"/>
      <w:ind w:firstLine="851"/>
      <w:jc w:val="both"/>
    </w:pPr>
    <w:rPr>
      <w:rFonts w:ascii="Times New Roman CYR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9E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table" w:styleId="a4">
    <w:name w:val="Table Grid"/>
    <w:basedOn w:val="a1"/>
    <w:rsid w:val="009F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1E5C"/>
    <w:pPr>
      <w:ind w:left="720"/>
      <w:contextualSpacing/>
    </w:pPr>
  </w:style>
  <w:style w:type="paragraph" w:styleId="a6">
    <w:name w:val="header"/>
    <w:basedOn w:val="a"/>
    <w:link w:val="a7"/>
    <w:rsid w:val="00F15855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rsid w:val="00F15855"/>
    <w:rPr>
      <w:rFonts w:ascii="Times New Roman CYR" w:hAnsi="Times New Roman CYR" w:cs="Times New Roman CYR"/>
      <w:sz w:val="26"/>
      <w:lang w:val="en-US"/>
    </w:rPr>
  </w:style>
  <w:style w:type="paragraph" w:styleId="a8">
    <w:name w:val="footer"/>
    <w:basedOn w:val="a"/>
    <w:link w:val="a9"/>
    <w:uiPriority w:val="99"/>
    <w:rsid w:val="00F15855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15855"/>
    <w:rPr>
      <w:rFonts w:ascii="Times New Roman CYR" w:hAnsi="Times New Roman CYR" w:cs="Times New Roman CYR"/>
      <w:sz w:val="26"/>
      <w:lang w:val="en-US"/>
    </w:rPr>
  </w:style>
  <w:style w:type="paragraph" w:styleId="aa">
    <w:name w:val="Balloon Text"/>
    <w:basedOn w:val="a"/>
    <w:link w:val="ab"/>
    <w:semiHidden/>
    <w:unhideWhenUsed/>
    <w:rsid w:val="005C1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semiHidden/>
    <w:rsid w:val="005C18DD"/>
    <w:rPr>
      <w:rFonts w:ascii="Segoe UI" w:hAnsi="Segoe UI" w:cs="Segoe UI"/>
      <w:sz w:val="18"/>
      <w:szCs w:val="18"/>
      <w:lang w:val="en-US"/>
    </w:rPr>
  </w:style>
  <w:style w:type="table" w:customStyle="1" w:styleId="1">
    <w:name w:val="Мрежа в таблица1"/>
    <w:basedOn w:val="a1"/>
    <w:next w:val="a4"/>
    <w:uiPriority w:val="39"/>
    <w:rsid w:val="00F8171B"/>
    <w:pPr>
      <w:spacing w:before="160"/>
    </w:pPr>
    <w:rPr>
      <w:rFonts w:ascii="Arial" w:eastAsia="Segoe UI" w:hAnsi="Arial"/>
      <w:color w:val="40404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D5FD-B052-4B8F-98F0-9C6529E1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13</cp:revision>
  <cp:lastPrinted>2019-04-11T15:09:00Z</cp:lastPrinted>
  <dcterms:created xsi:type="dcterms:W3CDTF">2019-04-09T14:52:00Z</dcterms:created>
  <dcterms:modified xsi:type="dcterms:W3CDTF">2019-04-11T15:19:00Z</dcterms:modified>
</cp:coreProperties>
</file>