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6" w:rsidRPr="00D814F6" w:rsidRDefault="00D814F6" w:rsidP="00D814F6">
      <w:pPr>
        <w:jc w:val="center"/>
        <w:rPr>
          <w:rFonts w:ascii="Times New Roman" w:hAnsi="Times New Roman" w:cs="Times New Roman"/>
          <w:b/>
        </w:rPr>
      </w:pPr>
      <w:r w:rsidRPr="00D814F6">
        <w:rPr>
          <w:rFonts w:ascii="Times New Roman" w:hAnsi="Times New Roman" w:cs="Times New Roman"/>
          <w:b/>
          <w:lang w:val="en-US"/>
        </w:rPr>
        <w:t xml:space="preserve"> </w:t>
      </w:r>
      <w:r w:rsidRPr="00D814F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D814F6">
        <w:rPr>
          <w:rFonts w:ascii="Times New Roman" w:hAnsi="Times New Roman" w:cs="Times New Roman"/>
          <w:b/>
          <w:lang w:val="en-US"/>
        </w:rPr>
        <w:t xml:space="preserve"> /</w:t>
      </w:r>
      <w:r w:rsidRPr="00D814F6">
        <w:rPr>
          <w:rFonts w:ascii="Times New Roman" w:hAnsi="Times New Roman" w:cs="Times New Roman"/>
          <w:b/>
        </w:rPr>
        <w:t>Приложение №1 към Решение №68-22 НС от 13.03.2017 г. /</w:t>
      </w:r>
    </w:p>
    <w:p w:rsidR="00D814F6" w:rsidRDefault="00D814F6" w:rsidP="00703BEC">
      <w:pPr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E5DF7" w:rsidRPr="00703BEC" w:rsidRDefault="00703BEC" w:rsidP="00703BE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03BEC">
        <w:rPr>
          <w:rFonts w:ascii="Times New Roman" w:hAnsi="Times New Roman" w:cs="Times New Roman"/>
          <w:b/>
          <w:sz w:val="28"/>
          <w:szCs w:val="26"/>
        </w:rPr>
        <w:t>Програма за обучение на СИК на територията на 22 РИК-Смолян</w:t>
      </w:r>
    </w:p>
    <w:p w:rsidR="00703BEC" w:rsidRDefault="00703BE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03BEC" w:rsidRDefault="00703BEC" w:rsidP="00703BE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03BEC">
        <w:rPr>
          <w:rFonts w:ascii="Times New Roman" w:hAnsi="Times New Roman" w:cs="Times New Roman"/>
          <w:b/>
          <w:sz w:val="32"/>
          <w:szCs w:val="26"/>
        </w:rPr>
        <w:t>Тематични модули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  <w:r>
              <w:rPr>
                <w:szCs w:val="26"/>
              </w:rPr>
              <w:t>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  <w:r>
              <w:rPr>
                <w:szCs w:val="26"/>
              </w:rPr>
              <w:t>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  <w:r>
              <w:rPr>
                <w:szCs w:val="26"/>
              </w:rPr>
              <w:t>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РИК и органите на Министерството на вътрешните работи</w:t>
            </w:r>
            <w:r>
              <w:rPr>
                <w:szCs w:val="26"/>
              </w:rPr>
              <w:t>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 xml:space="preserve"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</w:t>
            </w:r>
            <w:r>
              <w:rPr>
                <w:szCs w:val="26"/>
              </w:rPr>
              <w:t xml:space="preserve">гласуване на ученици и студенти; </w:t>
            </w:r>
            <w:r w:rsidRPr="00022586">
              <w:rPr>
                <w:szCs w:val="26"/>
              </w:rPr>
              <w:t>необходими документи за гласуване.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</w:t>
            </w:r>
            <w:r>
              <w:rPr>
                <w:szCs w:val="26"/>
              </w:rPr>
              <w:t>и</w:t>
            </w:r>
            <w:r w:rsidRPr="0002258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на секционния протокол и </w:t>
            </w:r>
            <w:r w:rsidRPr="00022586">
              <w:rPr>
                <w:szCs w:val="26"/>
              </w:rPr>
              <w:t xml:space="preserve">за преференции; контроли; подписване; поправки </w:t>
            </w:r>
            <w:r>
              <w:rPr>
                <w:szCs w:val="26"/>
              </w:rPr>
              <w:t>в секционния протокол;</w:t>
            </w:r>
            <w:r w:rsidRPr="00022586">
              <w:rPr>
                <w:szCs w:val="26"/>
              </w:rPr>
              <w:t xml:space="preserve"> лица, които получават копия от</w:t>
            </w:r>
            <w:r>
              <w:rPr>
                <w:szCs w:val="26"/>
              </w:rPr>
              <w:t xml:space="preserve"> секционния протокол</w:t>
            </w:r>
            <w:r w:rsidRPr="00022586">
              <w:rPr>
                <w:szCs w:val="26"/>
              </w:rPr>
              <w:t>.</w:t>
            </w:r>
          </w:p>
        </w:tc>
      </w:tr>
      <w:tr w:rsidR="00703BEC" w:rsidRPr="00022586" w:rsidTr="00A6483E">
        <w:tc>
          <w:tcPr>
            <w:tcW w:w="9039" w:type="dxa"/>
            <w:shd w:val="clear" w:color="auto" w:fill="auto"/>
          </w:tcPr>
          <w:p w:rsidR="00703BEC" w:rsidRPr="00022586" w:rsidRDefault="00703BEC" w:rsidP="00A6483E">
            <w:pPr>
              <w:spacing w:after="0" w:line="240" w:lineRule="atLeast"/>
              <w:jc w:val="both"/>
              <w:rPr>
                <w:szCs w:val="26"/>
              </w:rPr>
            </w:pPr>
            <w:r w:rsidRPr="00022586">
              <w:rPr>
                <w:szCs w:val="26"/>
              </w:rPr>
              <w:t>9. Опаковане на изборните книжа и материали и предаване на секционния протокол на РИК – опаковане на изборните книжа и материали; транспортиране и предаване на изборните книжа на РИК; действия на СИК в Изчислителния пункт на РИК</w:t>
            </w:r>
            <w:r>
              <w:rPr>
                <w:szCs w:val="26"/>
              </w:rPr>
              <w:t>.</w:t>
            </w:r>
          </w:p>
        </w:tc>
      </w:tr>
    </w:tbl>
    <w:p w:rsidR="00703BEC" w:rsidRPr="00703BEC" w:rsidRDefault="00703BEC" w:rsidP="00703BEC">
      <w:pPr>
        <w:rPr>
          <w:rFonts w:ascii="Times New Roman" w:hAnsi="Times New Roman" w:cs="Times New Roman"/>
          <w:sz w:val="32"/>
          <w:szCs w:val="26"/>
        </w:rPr>
      </w:pPr>
    </w:p>
    <w:sectPr w:rsidR="00703BEC" w:rsidRPr="00703BEC" w:rsidSect="00FE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03BEC"/>
    <w:rsid w:val="00703BEC"/>
    <w:rsid w:val="00D814F6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2017-03-10T08:48:00Z</dcterms:created>
  <dcterms:modified xsi:type="dcterms:W3CDTF">2017-03-13T11:43:00Z</dcterms:modified>
</cp:coreProperties>
</file>